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18" w:rsidRPr="00640718" w:rsidRDefault="00640718" w:rsidP="00640718">
      <w:pPr>
        <w:shd w:val="clear" w:color="auto" w:fill="FFFFFF"/>
        <w:spacing w:before="195" w:after="135" w:line="240" w:lineRule="auto"/>
        <w:textAlignment w:val="baseline"/>
        <w:outlineLvl w:val="0"/>
        <w:rPr>
          <w:rFonts w:ascii="Arial" w:eastAsia="Times New Roman" w:hAnsi="Arial" w:cs="Arial"/>
          <w:b/>
          <w:bCs/>
          <w:color w:val="1F3692"/>
          <w:kern w:val="36"/>
          <w:sz w:val="33"/>
          <w:szCs w:val="33"/>
          <w:lang w:eastAsia="nl-NL"/>
        </w:rPr>
      </w:pPr>
      <w:r w:rsidRPr="00640718">
        <w:rPr>
          <w:rFonts w:ascii="Arial" w:eastAsia="Times New Roman" w:hAnsi="Arial" w:cs="Arial"/>
          <w:b/>
          <w:bCs/>
          <w:color w:val="1F3692"/>
          <w:kern w:val="36"/>
          <w:sz w:val="33"/>
          <w:szCs w:val="33"/>
          <w:lang w:eastAsia="nl-NL"/>
        </w:rPr>
        <w:t>Daniël komt aan het hof in Babel</w:t>
      </w:r>
      <w:r w:rsidR="003C1539">
        <w:rPr>
          <w:rFonts w:ascii="Arial" w:eastAsia="Times New Roman" w:hAnsi="Arial" w:cs="Arial"/>
          <w:b/>
          <w:bCs/>
          <w:color w:val="1F3692"/>
          <w:kern w:val="36"/>
          <w:sz w:val="33"/>
          <w:szCs w:val="33"/>
          <w:lang w:eastAsia="nl-NL"/>
        </w:rPr>
        <w:t xml:space="preserve">  </w:t>
      </w:r>
      <w:bookmarkStart w:id="0" w:name="_GoBack"/>
      <w:bookmarkEnd w:id="0"/>
    </w:p>
    <w:p w:rsidR="00640718" w:rsidRPr="00640718" w:rsidRDefault="00640718" w:rsidP="00640718">
      <w:pPr>
        <w:shd w:val="clear" w:color="auto" w:fill="FFFFFF"/>
        <w:spacing w:after="135" w:line="288" w:lineRule="atLeast"/>
        <w:textAlignment w:val="baseline"/>
        <w:outlineLvl w:val="3"/>
        <w:rPr>
          <w:rFonts w:ascii="Arial" w:eastAsia="Times New Roman" w:hAnsi="Arial" w:cs="Arial"/>
          <w:b/>
          <w:bCs/>
          <w:color w:val="1F3692"/>
          <w:sz w:val="27"/>
          <w:szCs w:val="27"/>
          <w:lang w:eastAsia="nl-NL"/>
        </w:rPr>
      </w:pPr>
      <w:r w:rsidRPr="00640718">
        <w:rPr>
          <w:rFonts w:ascii="Arial" w:eastAsia="Times New Roman" w:hAnsi="Arial" w:cs="Arial"/>
          <w:b/>
          <w:bCs/>
          <w:color w:val="1F3692"/>
          <w:sz w:val="27"/>
          <w:szCs w:val="27"/>
          <w:lang w:eastAsia="nl-NL"/>
        </w:rPr>
        <w:t>Bijbelstudie over d</w:t>
      </w:r>
      <w:r w:rsidR="006858BD">
        <w:rPr>
          <w:rFonts w:ascii="Arial" w:eastAsia="Times New Roman" w:hAnsi="Arial" w:cs="Arial"/>
          <w:b/>
          <w:bCs/>
          <w:color w:val="1F3692"/>
          <w:sz w:val="27"/>
          <w:szCs w:val="27"/>
          <w:lang w:eastAsia="nl-NL"/>
        </w:rPr>
        <w:t>e geschiedenissen van Daniël (Nummer 1)</w:t>
      </w:r>
    </w:p>
    <w:p w:rsidR="00640718" w:rsidRDefault="00640718" w:rsidP="00640718">
      <w:pPr>
        <w:spacing w:after="0" w:line="240" w:lineRule="auto"/>
        <w:rPr>
          <w:rFonts w:ascii="Times New Roman" w:eastAsia="Times New Roman" w:hAnsi="Times New Roman" w:cs="Times New Roman"/>
          <w:lang w:eastAsia="nl-NL"/>
        </w:rPr>
      </w:pPr>
      <w:r w:rsidRPr="00640718">
        <w:rPr>
          <w:rFonts w:ascii="Arial" w:eastAsia="Times New Roman" w:hAnsi="Arial" w:cs="Arial"/>
          <w:color w:val="303030"/>
          <w:sz w:val="18"/>
          <w:szCs w:val="18"/>
          <w:lang w:eastAsia="nl-NL"/>
        </w:rPr>
        <w:br/>
      </w:r>
      <w:r w:rsidR="003A657C" w:rsidRPr="003A657C">
        <w:rPr>
          <w:rFonts w:ascii="Times New Roman" w:eastAsia="Times New Roman" w:hAnsi="Times New Roman" w:cs="Times New Roman"/>
          <w:lang w:eastAsia="nl-NL"/>
        </w:rPr>
        <w:t xml:space="preserve">Daniel 1 </w:t>
      </w:r>
    </w:p>
    <w:p w:rsidR="003A657C" w:rsidRPr="003A657C" w:rsidRDefault="003A657C" w:rsidP="00640718">
      <w:pPr>
        <w:spacing w:after="0" w:line="240" w:lineRule="auto"/>
        <w:rPr>
          <w:rFonts w:ascii="Times New Roman" w:eastAsia="Times New Roman" w:hAnsi="Times New Roman" w:cs="Times New Roman"/>
          <w:lang w:eastAsia="nl-NL"/>
        </w:rPr>
      </w:pPr>
    </w:p>
    <w:p w:rsidR="00640718" w:rsidRPr="00640718" w:rsidRDefault="00640718" w:rsidP="00640718">
      <w:pPr>
        <w:shd w:val="clear" w:color="auto" w:fill="FFFFFF"/>
        <w:spacing w:after="0" w:line="270" w:lineRule="atLeast"/>
        <w:textAlignment w:val="baseline"/>
        <w:rPr>
          <w:rFonts w:ascii="inherit" w:eastAsia="Times New Roman" w:hAnsi="inherit" w:cs="Arial"/>
          <w:b/>
          <w:bCs/>
          <w:color w:val="303030"/>
          <w:bdr w:val="none" w:sz="0" w:space="0" w:color="auto" w:frame="1"/>
          <w:lang w:eastAsia="nl-NL"/>
        </w:rPr>
      </w:pPr>
      <w:r w:rsidRPr="00640718">
        <w:rPr>
          <w:rFonts w:ascii="inherit" w:eastAsia="Times New Roman" w:hAnsi="inherit" w:cs="Arial"/>
          <w:b/>
          <w:bCs/>
          <w:color w:val="303030"/>
          <w:bdr w:val="none" w:sz="0" w:space="0" w:color="auto" w:frame="1"/>
          <w:lang w:eastAsia="nl-NL"/>
        </w:rPr>
        <w:t>Situatie</w:t>
      </w:r>
    </w:p>
    <w:p w:rsidR="00640718" w:rsidRPr="00640718" w:rsidRDefault="00640718" w:rsidP="00640718">
      <w:pPr>
        <w:shd w:val="clear" w:color="auto" w:fill="FFFFFF"/>
        <w:spacing w:after="0" w:line="270" w:lineRule="atLeast"/>
        <w:textAlignment w:val="baseline"/>
        <w:rPr>
          <w:rFonts w:ascii="Arial" w:eastAsia="Times New Roman" w:hAnsi="Arial" w:cs="Arial"/>
          <w:color w:val="303030"/>
          <w:lang w:eastAsia="nl-NL"/>
        </w:rPr>
      </w:pPr>
      <w:r w:rsidRPr="00640718">
        <w:rPr>
          <w:rFonts w:ascii="Arial" w:eastAsia="Times New Roman" w:hAnsi="Arial" w:cs="Arial"/>
          <w:color w:val="303030"/>
          <w:sz w:val="18"/>
          <w:szCs w:val="18"/>
          <w:lang w:eastAsia="nl-NL"/>
        </w:rPr>
        <w:br/>
      </w:r>
      <w:r w:rsidRPr="00640718">
        <w:rPr>
          <w:rFonts w:ascii="Arial" w:eastAsia="Times New Roman" w:hAnsi="Arial" w:cs="Arial"/>
          <w:color w:val="303030"/>
          <w:lang w:eastAsia="nl-NL"/>
        </w:rPr>
        <w:t xml:space="preserve">Daniël 1 verplaatst ons naar het derde regeringsjaar van koning </w:t>
      </w:r>
      <w:proofErr w:type="spellStart"/>
      <w:r w:rsidRPr="00640718">
        <w:rPr>
          <w:rFonts w:ascii="Arial" w:eastAsia="Times New Roman" w:hAnsi="Arial" w:cs="Arial"/>
          <w:color w:val="303030"/>
          <w:lang w:eastAsia="nl-NL"/>
        </w:rPr>
        <w:t>Jojakim</w:t>
      </w:r>
      <w:proofErr w:type="spellEnd"/>
      <w:r w:rsidRPr="00640718">
        <w:rPr>
          <w:rFonts w:ascii="Arial" w:eastAsia="Times New Roman" w:hAnsi="Arial" w:cs="Arial"/>
          <w:color w:val="303030"/>
          <w:lang w:eastAsia="nl-NL"/>
        </w:rPr>
        <w:t>. Dat is het jaar 605 voor Christus. Het is een tijd vol oorlog. Drie jaar lang is aan de rivier de Eufraat strijd gevoerd tussen de legers van Egypte en Babel. Maar Nebukadnezar, de kroonprins van het Babylonische rijk behaalde de overwinning. Direct trekt hij verder en slaat het beleg voor Jeruzalem. Dat was niet zonder reden.</w:t>
      </w:r>
      <w:r w:rsidRPr="00640718">
        <w:rPr>
          <w:rFonts w:ascii="Arial" w:eastAsia="Times New Roman" w:hAnsi="Arial" w:cs="Arial"/>
          <w:color w:val="303030"/>
          <w:lang w:eastAsia="nl-NL"/>
        </w:rPr>
        <w:br/>
        <w:t xml:space="preserve">Drie jaar eerder toen het leger van Egypte het Babylonische leger tegemoet trok, had koning </w:t>
      </w:r>
      <w:proofErr w:type="spellStart"/>
      <w:r w:rsidRPr="00640718">
        <w:rPr>
          <w:rFonts w:ascii="Arial" w:eastAsia="Times New Roman" w:hAnsi="Arial" w:cs="Arial"/>
          <w:color w:val="303030"/>
          <w:lang w:eastAsia="nl-NL"/>
        </w:rPr>
        <w:t>Josia</w:t>
      </w:r>
      <w:proofErr w:type="spellEnd"/>
      <w:r w:rsidRPr="00640718">
        <w:rPr>
          <w:rFonts w:ascii="Arial" w:eastAsia="Times New Roman" w:hAnsi="Arial" w:cs="Arial"/>
          <w:color w:val="303030"/>
          <w:lang w:eastAsia="nl-NL"/>
        </w:rPr>
        <w:t xml:space="preserve"> van Juda de Egyptenaren aangevallen. In die strijd was </w:t>
      </w:r>
      <w:proofErr w:type="spellStart"/>
      <w:r w:rsidRPr="00640718">
        <w:rPr>
          <w:rFonts w:ascii="Arial" w:eastAsia="Times New Roman" w:hAnsi="Arial" w:cs="Arial"/>
          <w:color w:val="303030"/>
          <w:lang w:eastAsia="nl-NL"/>
        </w:rPr>
        <w:t>Josia</w:t>
      </w:r>
      <w:proofErr w:type="spellEnd"/>
      <w:r w:rsidRPr="00640718">
        <w:rPr>
          <w:rFonts w:ascii="Arial" w:eastAsia="Times New Roman" w:hAnsi="Arial" w:cs="Arial"/>
          <w:color w:val="303030"/>
          <w:lang w:eastAsia="nl-NL"/>
        </w:rPr>
        <w:t xml:space="preserve"> gesneuveld (2 Kron. 35:20-27). Zo was Juda een vazalstaat van Egypte geworden (2 Kon. 23:29-37). Nu Nebukadnezar Egypte heeft overwonnen, pakt hij ook Juda aan. Hij neemt Jeruzalem in. De HERE gaf </w:t>
      </w:r>
      <w:proofErr w:type="spellStart"/>
      <w:r w:rsidRPr="00640718">
        <w:rPr>
          <w:rFonts w:ascii="Arial" w:eastAsia="Times New Roman" w:hAnsi="Arial" w:cs="Arial"/>
          <w:color w:val="303030"/>
          <w:lang w:eastAsia="nl-NL"/>
        </w:rPr>
        <w:t>Jojakim</w:t>
      </w:r>
      <w:proofErr w:type="spellEnd"/>
      <w:r w:rsidRPr="00640718">
        <w:rPr>
          <w:rFonts w:ascii="Arial" w:eastAsia="Times New Roman" w:hAnsi="Arial" w:cs="Arial"/>
          <w:color w:val="303030"/>
          <w:lang w:eastAsia="nl-NL"/>
        </w:rPr>
        <w:t xml:space="preserve"> in zijn macht (vs. 2). Dat is Gods oordeel over </w:t>
      </w:r>
      <w:proofErr w:type="spellStart"/>
      <w:r w:rsidRPr="00640718">
        <w:rPr>
          <w:rFonts w:ascii="Arial" w:eastAsia="Times New Roman" w:hAnsi="Arial" w:cs="Arial"/>
          <w:color w:val="303030"/>
          <w:lang w:eastAsia="nl-NL"/>
        </w:rPr>
        <w:t>Jojakim</w:t>
      </w:r>
      <w:proofErr w:type="spellEnd"/>
      <w:r w:rsidRPr="00640718">
        <w:rPr>
          <w:rFonts w:ascii="Arial" w:eastAsia="Times New Roman" w:hAnsi="Arial" w:cs="Arial"/>
          <w:color w:val="303030"/>
          <w:lang w:eastAsia="nl-NL"/>
        </w:rPr>
        <w:t xml:space="preserve"> en Juda.</w:t>
      </w:r>
      <w:r w:rsidRPr="00640718">
        <w:rPr>
          <w:rFonts w:ascii="Arial" w:eastAsia="Times New Roman" w:hAnsi="Arial" w:cs="Arial"/>
          <w:color w:val="303030"/>
          <w:lang w:eastAsia="nl-NL"/>
        </w:rPr>
        <w:br/>
        <w:t>Vrij snel daarna wordt Nebukadnezar naar Babel teruggeroepen. Zijn vader is gestorven en hij zal tot opvolger worden gekroond. Als overwinnaar neemt hij een deel van de heilige gereedschappen van de tempel mee naar Babel. Maar hij voert ook jonge mensen mee naar Babel. Zo komt ook Daniël aan het hof in Babel.</w:t>
      </w:r>
    </w:p>
    <w:p w:rsidR="00640718" w:rsidRPr="00640718" w:rsidRDefault="00640718" w:rsidP="00640718">
      <w:pPr>
        <w:shd w:val="clear" w:color="auto" w:fill="FFFFFF"/>
        <w:spacing w:after="0" w:line="270" w:lineRule="atLeast"/>
        <w:textAlignment w:val="baseline"/>
        <w:rPr>
          <w:rFonts w:ascii="Arial" w:eastAsia="Times New Roman" w:hAnsi="Arial" w:cs="Arial"/>
          <w:color w:val="303030"/>
          <w:lang w:eastAsia="nl-NL"/>
        </w:rPr>
      </w:pPr>
    </w:p>
    <w:p w:rsidR="00640718" w:rsidRDefault="00640718" w:rsidP="00640718">
      <w:pPr>
        <w:shd w:val="clear" w:color="auto" w:fill="FFFFFF"/>
        <w:spacing w:after="0" w:line="270" w:lineRule="atLeast"/>
        <w:textAlignment w:val="baseline"/>
        <w:rPr>
          <w:rFonts w:ascii="Arial" w:eastAsia="Times New Roman" w:hAnsi="Arial" w:cs="Arial"/>
          <w:color w:val="303030"/>
          <w:lang w:eastAsia="nl-NL"/>
        </w:rPr>
      </w:pPr>
      <w:proofErr w:type="spellStart"/>
      <w:r w:rsidRPr="00640718">
        <w:rPr>
          <w:rFonts w:ascii="inherit" w:eastAsia="Times New Roman" w:hAnsi="inherit" w:cs="Arial"/>
          <w:b/>
          <w:bCs/>
          <w:color w:val="303030"/>
          <w:bdr w:val="none" w:sz="0" w:space="0" w:color="auto" w:frame="1"/>
          <w:lang w:eastAsia="nl-NL"/>
        </w:rPr>
        <w:t>Nebukadnezar'</w:t>
      </w:r>
      <w:r>
        <w:rPr>
          <w:rFonts w:ascii="inherit" w:eastAsia="Times New Roman" w:hAnsi="inherit" w:cs="Arial"/>
          <w:b/>
          <w:bCs/>
          <w:color w:val="303030"/>
          <w:bdr w:val="none" w:sz="0" w:space="0" w:color="auto" w:frame="1"/>
          <w:lang w:eastAsia="nl-NL"/>
        </w:rPr>
        <w:t>’</w:t>
      </w:r>
      <w:r w:rsidRPr="00640718">
        <w:rPr>
          <w:rFonts w:ascii="inherit" w:eastAsia="Times New Roman" w:hAnsi="inherit" w:cs="Arial"/>
          <w:b/>
          <w:bCs/>
          <w:color w:val="303030"/>
          <w:bdr w:val="none" w:sz="0" w:space="0" w:color="auto" w:frame="1"/>
          <w:lang w:eastAsia="nl-NL"/>
        </w:rPr>
        <w:t>s</w:t>
      </w:r>
      <w:proofErr w:type="spellEnd"/>
      <w:r w:rsidRPr="00640718">
        <w:rPr>
          <w:rFonts w:ascii="inherit" w:eastAsia="Times New Roman" w:hAnsi="inherit" w:cs="Arial"/>
          <w:b/>
          <w:bCs/>
          <w:color w:val="303030"/>
          <w:bdr w:val="none" w:sz="0" w:space="0" w:color="auto" w:frame="1"/>
          <w:lang w:eastAsia="nl-NL"/>
        </w:rPr>
        <w:t xml:space="preserve"> voornemen</w:t>
      </w:r>
    </w:p>
    <w:p w:rsidR="00640718" w:rsidRPr="00640718" w:rsidRDefault="00640718" w:rsidP="00640718">
      <w:pPr>
        <w:shd w:val="clear" w:color="auto" w:fill="FFFFFF"/>
        <w:spacing w:after="0" w:line="270" w:lineRule="atLeast"/>
        <w:textAlignment w:val="baseline"/>
        <w:rPr>
          <w:rFonts w:ascii="Arial" w:eastAsia="Times New Roman" w:hAnsi="Arial" w:cs="Arial"/>
          <w:color w:val="303030"/>
          <w:lang w:eastAsia="nl-NL"/>
        </w:rPr>
      </w:pPr>
      <w:r w:rsidRPr="00640718">
        <w:rPr>
          <w:rFonts w:ascii="Arial" w:eastAsia="Times New Roman" w:hAnsi="Arial" w:cs="Arial"/>
          <w:color w:val="303030"/>
          <w:lang w:eastAsia="nl-NL"/>
        </w:rPr>
        <w:br/>
        <w:t>In oorlogssituaties worden vaak kinderen de dupe. Zo ook Daniël en zijn vrienden. Waarschijnlijk waren ze niet ouder dan een jaar of 14. Zij worden meegevoerd naar het land van de bezetter om hovelingen te worden. Nebukadnezar is een staatsman met een vooruitziende blik. Hoe kan hij onderworpen volken het best in zijn macht houden? Door mensen uit hun eigen midden tot hoveling te maken.</w:t>
      </w:r>
      <w:r w:rsidRPr="00640718">
        <w:rPr>
          <w:rFonts w:ascii="Arial" w:eastAsia="Times New Roman" w:hAnsi="Arial" w:cs="Arial"/>
          <w:color w:val="303030"/>
          <w:lang w:eastAsia="nl-NL"/>
        </w:rPr>
        <w:br/>
        <w:t xml:space="preserve">Dit is niet alleen een stukje politieke geschiedenis. Het gaat ten diepste om de strijd tussen het Koninkrijk van God en het rijk van satan. Jeruzalem is de stad van God. Babel staat symbool voor de opstand tegen God. Daniël gebruikt in vs. 2 de oude naam voor Babel: </w:t>
      </w:r>
      <w:proofErr w:type="spellStart"/>
      <w:r w:rsidRPr="00640718">
        <w:rPr>
          <w:rFonts w:ascii="Arial" w:eastAsia="Times New Roman" w:hAnsi="Arial" w:cs="Arial"/>
          <w:color w:val="303030"/>
          <w:lang w:eastAsia="nl-NL"/>
        </w:rPr>
        <w:t>Sinear</w:t>
      </w:r>
      <w:proofErr w:type="spellEnd"/>
      <w:r w:rsidRPr="00640718">
        <w:rPr>
          <w:rFonts w:ascii="Arial" w:eastAsia="Times New Roman" w:hAnsi="Arial" w:cs="Arial"/>
          <w:color w:val="303030"/>
          <w:lang w:eastAsia="nl-NL"/>
        </w:rPr>
        <w:t xml:space="preserve">. Dat herinnert aan de torenbouw van Babel (Genesis 11). Het lijkt of Babel hier de overwinning behaalt. Want jonge mensen uit de betere kringen krijgen een staatsopvoeding om hen tot echte Babyloniërs te maken. Dat is </w:t>
      </w:r>
      <w:proofErr w:type="spellStart"/>
      <w:r w:rsidRPr="00640718">
        <w:rPr>
          <w:rFonts w:ascii="Arial" w:eastAsia="Times New Roman" w:hAnsi="Arial" w:cs="Arial"/>
          <w:color w:val="303030"/>
          <w:lang w:eastAsia="nl-NL"/>
        </w:rPr>
        <w:t>Nebukadnezar''s</w:t>
      </w:r>
      <w:proofErr w:type="spellEnd"/>
      <w:r w:rsidRPr="00640718">
        <w:rPr>
          <w:rFonts w:ascii="Arial" w:eastAsia="Times New Roman" w:hAnsi="Arial" w:cs="Arial"/>
          <w:color w:val="303030"/>
          <w:lang w:eastAsia="nl-NL"/>
        </w:rPr>
        <w:t xml:space="preserve"> voornemen. Om die joodse jongens tot echte Babyloniërs te maken. Ze worden onderwezen in de Babylonische taal en geschriften en niet in de Bijbel en de taal van het geloof. Ze moeten van de spijzen van de koninklijke tafel eten en de joodse spijswetten vergeten. Hun namen, die spreken van de God van Israël, worden veranderd. Ze krijgen namen die spreken van </w:t>
      </w:r>
      <w:proofErr w:type="spellStart"/>
      <w:r w:rsidRPr="00640718">
        <w:rPr>
          <w:rFonts w:ascii="Arial" w:eastAsia="Times New Roman" w:hAnsi="Arial" w:cs="Arial"/>
          <w:color w:val="303030"/>
          <w:lang w:eastAsia="nl-NL"/>
        </w:rPr>
        <w:t>Babels</w:t>
      </w:r>
      <w:proofErr w:type="spellEnd"/>
      <w:r w:rsidRPr="00640718">
        <w:rPr>
          <w:rFonts w:ascii="Arial" w:eastAsia="Times New Roman" w:hAnsi="Arial" w:cs="Arial"/>
          <w:color w:val="303030"/>
          <w:lang w:eastAsia="nl-NL"/>
        </w:rPr>
        <w:t xml:space="preserve"> goden. Ze moeten totaal omgeturnd worden om Babylonisch te denken en te leven en zich voor het rijk van Babel in te zetten. Ze mogen niet meer geheel anders zijn (</w:t>
      </w:r>
      <w:proofErr w:type="spellStart"/>
      <w:r w:rsidRPr="00640718">
        <w:rPr>
          <w:rFonts w:ascii="Arial" w:eastAsia="Times New Roman" w:hAnsi="Arial" w:cs="Arial"/>
          <w:color w:val="303030"/>
          <w:lang w:eastAsia="nl-NL"/>
        </w:rPr>
        <w:t>Ef</w:t>
      </w:r>
      <w:proofErr w:type="spellEnd"/>
      <w:r w:rsidRPr="00640718">
        <w:rPr>
          <w:rFonts w:ascii="Arial" w:eastAsia="Times New Roman" w:hAnsi="Arial" w:cs="Arial"/>
          <w:color w:val="303030"/>
          <w:lang w:eastAsia="nl-NL"/>
        </w:rPr>
        <w:t>. 4:20).</w:t>
      </w:r>
    </w:p>
    <w:p w:rsidR="00640718" w:rsidRPr="00640718" w:rsidRDefault="00640718" w:rsidP="00640718">
      <w:pPr>
        <w:shd w:val="clear" w:color="auto" w:fill="FFFFFF"/>
        <w:spacing w:after="0" w:line="270" w:lineRule="atLeast"/>
        <w:textAlignment w:val="baseline"/>
        <w:rPr>
          <w:rFonts w:ascii="Arial" w:eastAsia="Times New Roman" w:hAnsi="Arial" w:cs="Arial"/>
          <w:color w:val="303030"/>
          <w:lang w:eastAsia="nl-NL"/>
        </w:rPr>
      </w:pPr>
    </w:p>
    <w:p w:rsidR="00640718" w:rsidRDefault="00640718" w:rsidP="00640718">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640718">
        <w:rPr>
          <w:rStyle w:val="Zwaar"/>
          <w:rFonts w:ascii="inherit" w:hAnsi="inherit" w:cs="Arial"/>
          <w:color w:val="303030"/>
          <w:sz w:val="22"/>
          <w:szCs w:val="22"/>
          <w:bdr w:val="none" w:sz="0" w:space="0" w:color="auto" w:frame="1"/>
        </w:rPr>
        <w:t>Daniëls voornemen</w:t>
      </w:r>
    </w:p>
    <w:p w:rsidR="00640718" w:rsidRPr="00640718" w:rsidRDefault="00640718" w:rsidP="00640718">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640718">
        <w:rPr>
          <w:rFonts w:ascii="Arial" w:hAnsi="Arial" w:cs="Arial"/>
          <w:color w:val="303030"/>
          <w:sz w:val="22"/>
          <w:szCs w:val="22"/>
        </w:rPr>
        <w:br/>
        <w:t xml:space="preserve">Tegenover het voornemen van Nebukadnezar staat het voornemen van Daniël. Hij nam zich voor - zegt vs. 8 - om zich niet te verontreinigen met de </w:t>
      </w:r>
      <w:proofErr w:type="spellStart"/>
      <w:r w:rsidRPr="00640718">
        <w:rPr>
          <w:rFonts w:ascii="Arial" w:hAnsi="Arial" w:cs="Arial"/>
          <w:color w:val="303030"/>
          <w:sz w:val="22"/>
          <w:szCs w:val="22"/>
        </w:rPr>
        <w:t>spijze</w:t>
      </w:r>
      <w:proofErr w:type="spellEnd"/>
      <w:r w:rsidRPr="00640718">
        <w:rPr>
          <w:rFonts w:ascii="Arial" w:hAnsi="Arial" w:cs="Arial"/>
          <w:color w:val="303030"/>
          <w:sz w:val="22"/>
          <w:szCs w:val="22"/>
        </w:rPr>
        <w:t xml:space="preserve"> en de wijn van de tafel van de koning. Samen met zijn drie vrienden neemt hij deze beslissing. Blijkbaar is het initiatief van Daniël uitgegaan. Door zijn geloofsmoed trekt hij die anderen mee. Waarschijnlijk waren er meer joodse jongens die opgeleid werden om hoveling in Babel te worden. Maar die anderen </w:t>
      </w:r>
      <w:r w:rsidRPr="00640718">
        <w:rPr>
          <w:rFonts w:ascii="Arial" w:hAnsi="Arial" w:cs="Arial"/>
          <w:color w:val="303030"/>
          <w:sz w:val="22"/>
          <w:szCs w:val="22"/>
        </w:rPr>
        <w:lastRenderedPageBreak/>
        <w:t xml:space="preserve">zijn direct overstag gegaan. Je kunt toch </w:t>
      </w:r>
      <w:proofErr w:type="spellStart"/>
      <w:r w:rsidRPr="00640718">
        <w:rPr>
          <w:rFonts w:ascii="Arial" w:hAnsi="Arial" w:cs="Arial"/>
          <w:color w:val="303030"/>
          <w:sz w:val="22"/>
          <w:szCs w:val="22"/>
        </w:rPr>
        <w:t>zo''n</w:t>
      </w:r>
      <w:proofErr w:type="spellEnd"/>
      <w:r w:rsidRPr="00640718">
        <w:rPr>
          <w:rFonts w:ascii="Arial" w:hAnsi="Arial" w:cs="Arial"/>
          <w:color w:val="303030"/>
          <w:sz w:val="22"/>
          <w:szCs w:val="22"/>
        </w:rPr>
        <w:t xml:space="preserve"> goede loopbaan voor de toekomst niet te grabbel gooien? Je kunt de koning toch niet voor het hoofd stoten door zijn menu te weigeren?</w:t>
      </w:r>
      <w:r w:rsidRPr="00640718">
        <w:rPr>
          <w:rFonts w:ascii="Arial" w:hAnsi="Arial" w:cs="Arial"/>
          <w:color w:val="303030"/>
          <w:sz w:val="22"/>
          <w:szCs w:val="22"/>
        </w:rPr>
        <w:br/>
        <w:t xml:space="preserve">Maar Daniël en zijn vrienden maken een andere keuze. Ze willen alleen maar brood en groente eten en alleen maar water drinken. Is dat niet overdreven? Gelovigen mogen toch ook van het goede der aarde genieten? Het gaat om een geloofszaak! Die spijzen waren niet alleen onrein volgens joodse spijswetten. Ze waren ook aan de afgoden gewijd. Het eten van de koninklijke tafel betekent het vereren van </w:t>
      </w:r>
      <w:proofErr w:type="spellStart"/>
      <w:r w:rsidRPr="00640718">
        <w:rPr>
          <w:rFonts w:ascii="Arial" w:hAnsi="Arial" w:cs="Arial"/>
          <w:color w:val="303030"/>
          <w:sz w:val="22"/>
          <w:szCs w:val="22"/>
        </w:rPr>
        <w:t>Babels</w:t>
      </w:r>
      <w:proofErr w:type="spellEnd"/>
      <w:r w:rsidRPr="00640718">
        <w:rPr>
          <w:rFonts w:ascii="Arial" w:hAnsi="Arial" w:cs="Arial"/>
          <w:color w:val="303030"/>
          <w:sz w:val="22"/>
          <w:szCs w:val="22"/>
        </w:rPr>
        <w:t xml:space="preserve"> goden en dus het afwijzen van Israëls God. Het is niet zo onschuldig als het lijkt.</w:t>
      </w:r>
      <w:r w:rsidRPr="00640718">
        <w:rPr>
          <w:rFonts w:ascii="Arial" w:hAnsi="Arial" w:cs="Arial"/>
          <w:color w:val="303030"/>
          <w:sz w:val="22"/>
          <w:szCs w:val="22"/>
        </w:rPr>
        <w:br/>
        <w:t xml:space="preserve">Daarom gaat Daniël naar de overste van de hovelingen om de zaak met hem te bespreken. Dat is een waagstuk, want zo veroordeelt hij ten diepste Babel. God zegent hem omdat het een geloofskeuze is. De </w:t>
      </w:r>
      <w:proofErr w:type="spellStart"/>
      <w:r w:rsidRPr="00640718">
        <w:rPr>
          <w:rFonts w:ascii="Arial" w:hAnsi="Arial" w:cs="Arial"/>
          <w:color w:val="303030"/>
          <w:sz w:val="22"/>
          <w:szCs w:val="22"/>
        </w:rPr>
        <w:t>Here</w:t>
      </w:r>
      <w:proofErr w:type="spellEnd"/>
      <w:r w:rsidRPr="00640718">
        <w:rPr>
          <w:rFonts w:ascii="Arial" w:hAnsi="Arial" w:cs="Arial"/>
          <w:color w:val="303030"/>
          <w:sz w:val="22"/>
          <w:szCs w:val="22"/>
        </w:rPr>
        <w:t xml:space="preserve"> geeft hem wijsheid om de zaken tactisch aan te pakken. Hij stelt een proefperiode voor en vertrouwt op Gods zegen erover. </w:t>
      </w:r>
    </w:p>
    <w:p w:rsidR="00640718" w:rsidRPr="00640718" w:rsidRDefault="00640718" w:rsidP="00640718">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640718" w:rsidRPr="00640718" w:rsidRDefault="00640718" w:rsidP="00640718">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640718">
        <w:rPr>
          <w:rFonts w:ascii="Arial" w:hAnsi="Arial" w:cs="Arial"/>
          <w:color w:val="303030"/>
          <w:sz w:val="22"/>
          <w:szCs w:val="22"/>
        </w:rPr>
        <w:t>Zo krijgt hij de medewerking van de ongelovigen in zijn omgeving. God geeft dat de proef slaagt en Daniels voornemen gehonoreerd wordt.</w:t>
      </w:r>
    </w:p>
    <w:p w:rsidR="00640718" w:rsidRPr="00640718" w:rsidRDefault="00640718" w:rsidP="00640718">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640718" w:rsidRDefault="00640718" w:rsidP="00640718">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640718">
        <w:rPr>
          <w:rStyle w:val="Zwaar"/>
          <w:rFonts w:ascii="inherit" w:hAnsi="inherit" w:cs="Arial"/>
          <w:color w:val="303030"/>
          <w:sz w:val="22"/>
          <w:szCs w:val="22"/>
          <w:bdr w:val="none" w:sz="0" w:space="0" w:color="auto" w:frame="1"/>
        </w:rPr>
        <w:t>Gods voornemen</w:t>
      </w:r>
    </w:p>
    <w:p w:rsidR="00640718" w:rsidRPr="00640718" w:rsidRDefault="00640718" w:rsidP="00640718">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640718">
        <w:rPr>
          <w:rFonts w:ascii="Arial" w:hAnsi="Arial" w:cs="Arial"/>
          <w:color w:val="303030"/>
          <w:sz w:val="22"/>
          <w:szCs w:val="22"/>
        </w:rPr>
        <w:br/>
        <w:t xml:space="preserve">Daniël en zijn vrienden hebben drie jaar lang Gods zegen ontvangen. Niet alleen lichamelijk maar ook bij hun studie. Ook in kennis en verstandelijke ontwikkeling. Daniël ontvangt inzicht in gezichten en dromen. Hij bezit profetische gaven. Bij het examen slagen ze met gemak. Nebukadnezar is zelf als </w:t>
      </w:r>
      <w:proofErr w:type="spellStart"/>
      <w:r w:rsidRPr="00640718">
        <w:rPr>
          <w:rFonts w:ascii="Arial" w:hAnsi="Arial" w:cs="Arial"/>
          <w:color w:val="303030"/>
          <w:sz w:val="22"/>
          <w:szCs w:val="22"/>
        </w:rPr>
        <w:t>gecommiteerde</w:t>
      </w:r>
      <w:proofErr w:type="spellEnd"/>
      <w:r w:rsidRPr="00640718">
        <w:rPr>
          <w:rFonts w:ascii="Arial" w:hAnsi="Arial" w:cs="Arial"/>
          <w:color w:val="303030"/>
          <w:sz w:val="22"/>
          <w:szCs w:val="22"/>
        </w:rPr>
        <w:t xml:space="preserve"> aanwezig. In elke zaak waarin het aankomt op wijs inzicht, bevindt hij hen tien maal beter dan alle geleerden in zijn rijk. Zo zegende God hun keuze om Hem te dienen. Daniël en zijn vrienden slagen met glans. Zij komen in dienst van de koning.</w:t>
      </w:r>
      <w:r w:rsidRPr="00640718">
        <w:rPr>
          <w:rFonts w:ascii="Arial" w:hAnsi="Arial" w:cs="Arial"/>
          <w:color w:val="303030"/>
          <w:sz w:val="22"/>
          <w:szCs w:val="22"/>
        </w:rPr>
        <w:br/>
        <w:t xml:space="preserve">Dat gaat tegen </w:t>
      </w:r>
      <w:proofErr w:type="spellStart"/>
      <w:r w:rsidRPr="00640718">
        <w:rPr>
          <w:rFonts w:ascii="Arial" w:hAnsi="Arial" w:cs="Arial"/>
          <w:color w:val="303030"/>
          <w:sz w:val="22"/>
          <w:szCs w:val="22"/>
        </w:rPr>
        <w:t>Nebukadnezar''s</w:t>
      </w:r>
      <w:proofErr w:type="spellEnd"/>
      <w:r w:rsidRPr="00640718">
        <w:rPr>
          <w:rFonts w:ascii="Arial" w:hAnsi="Arial" w:cs="Arial"/>
          <w:color w:val="303030"/>
          <w:sz w:val="22"/>
          <w:szCs w:val="22"/>
        </w:rPr>
        <w:t xml:space="preserve"> eigen bedoeling in. Hij wilde mensen in zijn dienst die Babylonisch leven en denken. Hij krijgt mensen die door het geloof leven en denken. Hij wilde jongelui vormen om door Babylonische wijsheid de zaken te beoordelen. Hij krijgt mensen die door de vreze des Heren de zaken beoordelen. Het is Gods voornemen, dat er een profeet van Hem aan het hof in Babel wordt geplaatst. Daarvoor moet Nebukadnezars voornemen wijken. Aan dat plan van God mocht Daniëls voornemen dienstbaar zijn.</w:t>
      </w:r>
    </w:p>
    <w:p w:rsidR="00640718" w:rsidRPr="00640718" w:rsidRDefault="00640718" w:rsidP="00640718">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640718" w:rsidRPr="00640718" w:rsidRDefault="00640718" w:rsidP="00640718">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640718" w:rsidRPr="00640718" w:rsidRDefault="00640718" w:rsidP="00640718">
      <w:pPr>
        <w:shd w:val="clear" w:color="auto" w:fill="FFFFFF"/>
        <w:spacing w:after="0" w:line="270" w:lineRule="atLeast"/>
        <w:textAlignment w:val="baseline"/>
        <w:rPr>
          <w:rFonts w:ascii="Arial" w:hAnsi="Arial" w:cs="Arial"/>
          <w:color w:val="303030"/>
          <w:shd w:val="clear" w:color="auto" w:fill="FFFFFF"/>
        </w:rPr>
      </w:pPr>
      <w:r w:rsidRPr="00640718">
        <w:rPr>
          <w:rStyle w:val="Zwaar"/>
          <w:rFonts w:ascii="Arial" w:hAnsi="Arial" w:cs="Arial"/>
          <w:color w:val="303030"/>
          <w:bdr w:val="none" w:sz="0" w:space="0" w:color="auto" w:frame="1"/>
          <w:shd w:val="clear" w:color="auto" w:fill="FFFFFF"/>
        </w:rPr>
        <w:t>Vragen</w:t>
      </w:r>
      <w:r w:rsidRPr="00640718">
        <w:rPr>
          <w:rFonts w:ascii="Arial" w:hAnsi="Arial" w:cs="Arial"/>
          <w:color w:val="303030"/>
        </w:rPr>
        <w:br/>
      </w:r>
      <w:r w:rsidRPr="00640718">
        <w:rPr>
          <w:rFonts w:ascii="Arial" w:hAnsi="Arial" w:cs="Arial"/>
          <w:color w:val="303030"/>
          <w:shd w:val="clear" w:color="auto" w:fill="FFFFFF"/>
        </w:rPr>
        <w:t>1. Ziet u in het politieke gebeuren bij de belegering van Jeruzalem Gods hand? Is dat ook van toepassing op politieke gebeurtenissen onze tijd? Hoe leren wij in die dingen Gods hand zien?</w:t>
      </w:r>
      <w:r w:rsidRPr="00640718">
        <w:rPr>
          <w:rFonts w:ascii="Arial" w:hAnsi="Arial" w:cs="Arial"/>
          <w:color w:val="303030"/>
        </w:rPr>
        <w:br/>
      </w:r>
      <w:r w:rsidRPr="00640718">
        <w:rPr>
          <w:rFonts w:ascii="Arial" w:hAnsi="Arial" w:cs="Arial"/>
          <w:color w:val="303030"/>
          <w:shd w:val="clear" w:color="auto" w:fill="FFFFFF"/>
        </w:rPr>
        <w:t xml:space="preserve">2. Nebukadnezar probeert om kinderen van het verbond los te maken van de </w:t>
      </w:r>
      <w:proofErr w:type="spellStart"/>
      <w:r w:rsidRPr="00640718">
        <w:rPr>
          <w:rFonts w:ascii="Arial" w:hAnsi="Arial" w:cs="Arial"/>
          <w:color w:val="303030"/>
          <w:shd w:val="clear" w:color="auto" w:fill="FFFFFF"/>
        </w:rPr>
        <w:t>Here</w:t>
      </w:r>
      <w:proofErr w:type="spellEnd"/>
      <w:r w:rsidRPr="00640718">
        <w:rPr>
          <w:rFonts w:ascii="Arial" w:hAnsi="Arial" w:cs="Arial"/>
          <w:color w:val="303030"/>
          <w:shd w:val="clear" w:color="auto" w:fill="FFFFFF"/>
        </w:rPr>
        <w:t>. Wat zijn de gevaren? Ziet u in onze tijd vergelijkbare ontwikkelingen? Hoe dan?</w:t>
      </w:r>
      <w:r w:rsidRPr="00640718">
        <w:rPr>
          <w:rFonts w:ascii="Arial" w:hAnsi="Arial" w:cs="Arial"/>
          <w:color w:val="303030"/>
        </w:rPr>
        <w:br/>
      </w:r>
      <w:r w:rsidRPr="00640718">
        <w:rPr>
          <w:rFonts w:ascii="Arial" w:hAnsi="Arial" w:cs="Arial"/>
          <w:color w:val="303030"/>
          <w:shd w:val="clear" w:color="auto" w:fill="FFFFFF"/>
        </w:rPr>
        <w:t>3. Beseft u, dat de keuze van Daniël en zijn vrienden een moeilijke keuze was? Hoe zouden ze - denkt u - die moeiten overwonnen hebben?</w:t>
      </w:r>
      <w:r w:rsidRPr="00640718">
        <w:rPr>
          <w:rFonts w:ascii="Arial" w:hAnsi="Arial" w:cs="Arial"/>
          <w:color w:val="303030"/>
        </w:rPr>
        <w:br/>
      </w:r>
      <w:r w:rsidRPr="00640718">
        <w:rPr>
          <w:rFonts w:ascii="Arial" w:hAnsi="Arial" w:cs="Arial"/>
          <w:color w:val="303030"/>
          <w:shd w:val="clear" w:color="auto" w:fill="FFFFFF"/>
        </w:rPr>
        <w:t>4. Wat kunnen wij leren van Daniël optreden in het contact met de overste van de hovelingen?</w:t>
      </w:r>
      <w:r w:rsidRPr="00640718">
        <w:rPr>
          <w:rFonts w:ascii="Arial" w:hAnsi="Arial" w:cs="Arial"/>
          <w:color w:val="303030"/>
        </w:rPr>
        <w:br/>
      </w:r>
      <w:r w:rsidRPr="00640718">
        <w:rPr>
          <w:rFonts w:ascii="Arial" w:hAnsi="Arial" w:cs="Arial"/>
          <w:color w:val="303030"/>
          <w:shd w:val="clear" w:color="auto" w:fill="FFFFFF"/>
        </w:rPr>
        <w:t>5. Wat is volgens u de troost uit het slotgedeelte van dit hoofdstuk?</w:t>
      </w:r>
    </w:p>
    <w:p w:rsidR="00640718" w:rsidRPr="00640718" w:rsidRDefault="00640718" w:rsidP="00640718">
      <w:pPr>
        <w:shd w:val="clear" w:color="auto" w:fill="FFFFFF"/>
        <w:spacing w:after="0" w:line="270" w:lineRule="atLeast"/>
        <w:textAlignment w:val="baseline"/>
        <w:rPr>
          <w:rFonts w:ascii="Arial" w:hAnsi="Arial" w:cs="Arial"/>
          <w:color w:val="303030"/>
          <w:shd w:val="clear" w:color="auto" w:fill="FFFFFF"/>
        </w:rPr>
      </w:pPr>
    </w:p>
    <w:p w:rsidR="00640718" w:rsidRPr="00640718" w:rsidRDefault="00640718" w:rsidP="00640718">
      <w:pPr>
        <w:shd w:val="clear" w:color="auto" w:fill="FFFFFF"/>
        <w:spacing w:after="0" w:line="270" w:lineRule="atLeast"/>
        <w:textAlignment w:val="baseline"/>
        <w:rPr>
          <w:rFonts w:ascii="Arial" w:hAnsi="Arial" w:cs="Arial"/>
          <w:color w:val="303030"/>
          <w:shd w:val="clear" w:color="auto" w:fill="FFFFFF"/>
        </w:rPr>
      </w:pPr>
    </w:p>
    <w:p w:rsidR="00640718" w:rsidRPr="00640718" w:rsidRDefault="00640718" w:rsidP="00640718">
      <w:pPr>
        <w:shd w:val="clear" w:color="auto" w:fill="FFFFFF"/>
        <w:spacing w:after="0" w:line="270" w:lineRule="atLeast"/>
        <w:textAlignment w:val="baseline"/>
        <w:rPr>
          <w:rFonts w:ascii="Arial" w:eastAsia="Times New Roman" w:hAnsi="Arial" w:cs="Arial"/>
          <w:color w:val="303030"/>
          <w:lang w:eastAsia="nl-NL"/>
        </w:rPr>
      </w:pPr>
      <w:r w:rsidRPr="00640718">
        <w:rPr>
          <w:rStyle w:val="Nadruk"/>
          <w:rFonts w:ascii="Arial" w:hAnsi="Arial" w:cs="Arial"/>
          <w:color w:val="303030"/>
          <w:bdr w:val="none" w:sz="0" w:space="0" w:color="auto" w:frame="1"/>
          <w:shd w:val="clear" w:color="auto" w:fill="FFFFFF"/>
        </w:rPr>
        <w:t>DS M.J. Oosting</w:t>
      </w:r>
    </w:p>
    <w:sectPr w:rsidR="00640718" w:rsidRPr="00640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18"/>
    <w:rsid w:val="0010337B"/>
    <w:rsid w:val="003A657C"/>
    <w:rsid w:val="003C1539"/>
    <w:rsid w:val="00640718"/>
    <w:rsid w:val="006858BD"/>
    <w:rsid w:val="00F650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07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40718"/>
    <w:rPr>
      <w:b/>
      <w:bCs/>
    </w:rPr>
  </w:style>
  <w:style w:type="character" w:styleId="Nadruk">
    <w:name w:val="Emphasis"/>
    <w:basedOn w:val="Standaardalinea-lettertype"/>
    <w:uiPriority w:val="20"/>
    <w:qFormat/>
    <w:rsid w:val="006407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07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40718"/>
    <w:rPr>
      <w:b/>
      <w:bCs/>
    </w:rPr>
  </w:style>
  <w:style w:type="character" w:styleId="Nadruk">
    <w:name w:val="Emphasis"/>
    <w:basedOn w:val="Standaardalinea-lettertype"/>
    <w:uiPriority w:val="20"/>
    <w:qFormat/>
    <w:rsid w:val="00640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6406">
      <w:bodyDiv w:val="1"/>
      <w:marLeft w:val="0"/>
      <w:marRight w:val="0"/>
      <w:marTop w:val="0"/>
      <w:marBottom w:val="0"/>
      <w:divBdr>
        <w:top w:val="none" w:sz="0" w:space="0" w:color="auto"/>
        <w:left w:val="none" w:sz="0" w:space="0" w:color="auto"/>
        <w:bottom w:val="none" w:sz="0" w:space="0" w:color="auto"/>
        <w:right w:val="none" w:sz="0" w:space="0" w:color="auto"/>
      </w:divBdr>
    </w:div>
    <w:div w:id="936517910">
      <w:bodyDiv w:val="1"/>
      <w:marLeft w:val="0"/>
      <w:marRight w:val="0"/>
      <w:marTop w:val="0"/>
      <w:marBottom w:val="0"/>
      <w:divBdr>
        <w:top w:val="none" w:sz="0" w:space="0" w:color="auto"/>
        <w:left w:val="none" w:sz="0" w:space="0" w:color="auto"/>
        <w:bottom w:val="none" w:sz="0" w:space="0" w:color="auto"/>
        <w:right w:val="none" w:sz="0" w:space="0" w:color="auto"/>
      </w:divBdr>
    </w:div>
    <w:div w:id="15570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938</Words>
  <Characters>5165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deWith</dc:creator>
  <cp:lastModifiedBy>N deWith</cp:lastModifiedBy>
  <cp:revision>6</cp:revision>
  <dcterms:created xsi:type="dcterms:W3CDTF">2019-09-25T07:38:00Z</dcterms:created>
  <dcterms:modified xsi:type="dcterms:W3CDTF">2020-01-01T14:05:00Z</dcterms:modified>
</cp:coreProperties>
</file>